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1A3B9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b/>
          <w:caps/>
          <w:sz w:val="28"/>
          <w:szCs w:val="28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73BBA">
        <w:rPr>
          <w:rFonts w:ascii="Tahoma" w:hAnsi="Tahoma" w:cs="Tahoma"/>
          <w:b/>
          <w:caps/>
          <w:sz w:val="28"/>
          <w:szCs w:val="28"/>
          <w:lang w:val="en-US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РАЗВИВАЮЩИЙ ТРЕНАЖЕР ИЗ ПЛАСТИКОВЫХ БУТЫЛОК</w:t>
      </w:r>
    </w:p>
    <w:p w14:paraId="423299F1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2"/>
          <w:szCs w:val="22"/>
          <w:lang w:val="en-US"/>
        </w:rPr>
      </w:pPr>
    </w:p>
    <w:p w14:paraId="2A48930F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  <w:proofErr w:type="spellStart"/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>Основа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тренажёра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изготовлена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из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толстого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упаковочного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картона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обклеена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моющими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обоями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и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прорезаны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отверстия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 xml:space="preserve">В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отверстия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вставлены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горлышки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от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пластиковых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бутылок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подобраны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пробки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разных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цветов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</w:p>
    <w:p w14:paraId="3D3E7E7E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</w:p>
    <w:p w14:paraId="21876BA9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  <w:proofErr w:type="spellStart"/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>Используется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тренажёр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для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развития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у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детей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сенсорных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способностей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формирования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познавательной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активности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развития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зрительно-пространственного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восприятия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и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зрительно-моторных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координаций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внимания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речи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памяти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мыслительной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деятельности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</w:p>
    <w:p w14:paraId="6339FB99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</w:p>
    <w:p w14:paraId="4276082E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  <w:proofErr w:type="spellStart"/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>Малышей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знакомим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с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цветом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развиваем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сенсорную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моторику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</w:p>
    <w:p w14:paraId="4524A042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</w:p>
    <w:p w14:paraId="2924CBC2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  <w:r w:rsidRPr="00573BBA">
        <w:rPr>
          <w:rFonts w:ascii="Tahoma" w:hAnsi="Tahoma" w:cs="Tahoma"/>
          <w:sz w:val="28"/>
          <w:szCs w:val="28"/>
          <w:lang w:val="en-US"/>
        </w:rPr>
        <w:t xml:space="preserve">С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детьми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 xml:space="preserve">6-7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лет</w:t>
      </w:r>
      <w:proofErr w:type="spellEnd"/>
      <w:proofErr w:type="gram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выкладываем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буквы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цифры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составляем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разнообразные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картинки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схемам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и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по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воображению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используем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для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упражнения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в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счёте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для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составления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и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решения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задач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. </w:t>
      </w:r>
      <w:proofErr w:type="spellStart"/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>Также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можно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использовать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для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игры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цветные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резинки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шнурки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,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верёвочки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для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моделирования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разнообразных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форм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</w:p>
    <w:p w14:paraId="03A9ABC5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</w:p>
    <w:p w14:paraId="1F2F5353" w14:textId="77777777" w:rsidR="00167BCC" w:rsidRPr="00573BBA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  <w:szCs w:val="28"/>
          <w:lang w:val="en-US"/>
        </w:rPr>
      </w:pPr>
      <w:proofErr w:type="spellStart"/>
      <w:proofErr w:type="gramStart"/>
      <w:r w:rsidRPr="00573BBA">
        <w:rPr>
          <w:rFonts w:ascii="Tahoma" w:hAnsi="Tahoma" w:cs="Tahoma"/>
          <w:sz w:val="28"/>
          <w:szCs w:val="28"/>
          <w:lang w:val="en-US"/>
        </w:rPr>
        <w:t>Цели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и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возможности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использования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данного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тренажёра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 xml:space="preserve"> </w:t>
      </w:r>
      <w:proofErr w:type="spellStart"/>
      <w:r w:rsidRPr="00573BBA">
        <w:rPr>
          <w:rFonts w:ascii="Tahoma" w:hAnsi="Tahoma" w:cs="Tahoma"/>
          <w:sz w:val="28"/>
          <w:szCs w:val="28"/>
          <w:lang w:val="en-US"/>
        </w:rPr>
        <w:t>многообразны</w:t>
      </w:r>
      <w:proofErr w:type="spellEnd"/>
      <w:r w:rsidRPr="00573BBA">
        <w:rPr>
          <w:rFonts w:ascii="Tahoma" w:hAnsi="Tahoma" w:cs="Tahoma"/>
          <w:sz w:val="28"/>
          <w:szCs w:val="28"/>
          <w:lang w:val="en-US"/>
        </w:rPr>
        <w:t>.</w:t>
      </w:r>
      <w:proofErr w:type="gramEnd"/>
    </w:p>
    <w:p w14:paraId="759C57D0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sz w:val="22"/>
          <w:szCs w:val="22"/>
          <w:lang w:val="en-US"/>
        </w:rPr>
      </w:pPr>
    </w:p>
    <w:p w14:paraId="09E1BD67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  <w:r>
        <w:rPr>
          <w:rFonts w:ascii="Tahoma" w:hAnsi="Tahoma" w:cs="Tahoma"/>
          <w:noProof/>
          <w:color w:val="214567"/>
          <w:sz w:val="22"/>
          <w:szCs w:val="22"/>
          <w:lang w:val="en-US"/>
        </w:rPr>
        <w:drawing>
          <wp:inline distT="0" distB="0" distL="0" distR="0" wp14:anchorId="19EBB4DA" wp14:editId="0285C692">
            <wp:extent cx="4064000" cy="3048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BCF31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  <w:r>
        <w:rPr>
          <w:rFonts w:ascii="Tahoma" w:hAnsi="Tahoma" w:cs="Tahoma"/>
          <w:noProof/>
          <w:color w:val="214567"/>
          <w:sz w:val="22"/>
          <w:szCs w:val="22"/>
          <w:lang w:val="en-US"/>
        </w:rPr>
        <w:lastRenderedPageBreak/>
        <w:drawing>
          <wp:inline distT="0" distB="0" distL="0" distR="0" wp14:anchorId="611F8B6E" wp14:editId="1234E43E">
            <wp:extent cx="4064000" cy="3048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85C2D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  <w:r>
        <w:rPr>
          <w:rFonts w:ascii="Tahoma" w:hAnsi="Tahoma" w:cs="Tahoma"/>
          <w:noProof/>
          <w:color w:val="214567"/>
          <w:sz w:val="22"/>
          <w:szCs w:val="22"/>
          <w:lang w:val="en-US"/>
        </w:rPr>
        <w:drawing>
          <wp:inline distT="0" distB="0" distL="0" distR="0" wp14:anchorId="1224CA82" wp14:editId="2879A89B">
            <wp:extent cx="2127768" cy="160401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768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3BBA" w:rsidRPr="00573BBA">
        <w:rPr>
          <w:rFonts w:ascii="Tahoma" w:hAnsi="Tahoma" w:cs="Tahoma"/>
          <w:color w:val="214567"/>
          <w:sz w:val="22"/>
          <w:szCs w:val="22"/>
          <w:lang w:val="en-US"/>
        </w:rPr>
        <w:drawing>
          <wp:inline distT="0" distB="0" distL="0" distR="0" wp14:anchorId="5E4611CE" wp14:editId="41260153">
            <wp:extent cx="2319823" cy="174879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23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4E7DD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</w:p>
    <w:p w14:paraId="6D2FE7FE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  <w:bookmarkStart w:id="0" w:name="_GoBack"/>
      <w:r>
        <w:rPr>
          <w:rFonts w:ascii="Tahoma" w:hAnsi="Tahoma" w:cs="Tahoma"/>
          <w:noProof/>
          <w:color w:val="214567"/>
          <w:sz w:val="22"/>
          <w:szCs w:val="22"/>
          <w:lang w:val="en-US"/>
        </w:rPr>
        <w:drawing>
          <wp:inline distT="0" distB="0" distL="0" distR="0" wp14:anchorId="6A0D9FCC" wp14:editId="27B83C5D">
            <wp:extent cx="2532095" cy="190881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09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573BBA" w:rsidRPr="00573BBA">
        <w:rPr>
          <w:rFonts w:ascii="Tahoma" w:hAnsi="Tahoma" w:cs="Tahoma"/>
          <w:color w:val="214567"/>
          <w:sz w:val="22"/>
          <w:szCs w:val="22"/>
          <w:lang w:val="en-US"/>
        </w:rPr>
        <w:drawing>
          <wp:inline distT="0" distB="0" distL="0" distR="0" wp14:anchorId="61F07ACC" wp14:editId="61A3DB18">
            <wp:extent cx="2464435" cy="18578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8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3EBE4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</w:p>
    <w:p w14:paraId="7FDD63F7" w14:textId="77777777" w:rsidR="00167BCC" w:rsidRDefault="00167BCC" w:rsidP="00167BCC">
      <w:pPr>
        <w:widowControl w:val="0"/>
        <w:autoSpaceDE w:val="0"/>
        <w:autoSpaceDN w:val="0"/>
        <w:adjustRightInd w:val="0"/>
        <w:rPr>
          <w:rFonts w:ascii="Tahoma" w:hAnsi="Tahoma" w:cs="Tahoma"/>
          <w:color w:val="214567"/>
          <w:sz w:val="22"/>
          <w:szCs w:val="22"/>
          <w:lang w:val="en-US"/>
        </w:rPr>
      </w:pPr>
      <w:r>
        <w:rPr>
          <w:rFonts w:ascii="Tahoma" w:hAnsi="Tahoma" w:cs="Tahoma"/>
          <w:noProof/>
          <w:color w:val="214567"/>
          <w:sz w:val="22"/>
          <w:szCs w:val="22"/>
          <w:lang w:val="en-US"/>
        </w:rPr>
        <w:drawing>
          <wp:inline distT="0" distB="0" distL="0" distR="0" wp14:anchorId="661912A4" wp14:editId="6AECFF22">
            <wp:extent cx="1651000" cy="1244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0E846" w14:textId="77777777" w:rsidR="00634CF5" w:rsidRDefault="00634CF5"/>
    <w:sectPr w:rsidR="00634CF5" w:rsidSect="00F02AE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CC"/>
    <w:rsid w:val="00167BCC"/>
    <w:rsid w:val="00573BBA"/>
    <w:rsid w:val="00634CF5"/>
    <w:rsid w:val="00EB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AB669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BCC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7BCC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BCC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7BCC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</Words>
  <Characters>770</Characters>
  <Application>Microsoft Macintosh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Милюшко</dc:creator>
  <cp:keywords/>
  <dc:description/>
  <cp:lastModifiedBy>Ярослав Милюшко</cp:lastModifiedBy>
  <cp:revision>2</cp:revision>
  <dcterms:created xsi:type="dcterms:W3CDTF">2015-04-18T11:40:00Z</dcterms:created>
  <dcterms:modified xsi:type="dcterms:W3CDTF">2015-04-18T13:05:00Z</dcterms:modified>
</cp:coreProperties>
</file>